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9" w:rsidRDefault="00DA1069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A1069" w:rsidRDefault="005F0D4E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Обзор </w:t>
      </w:r>
      <w:r w:rsidR="00DA106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етодической</w:t>
      </w:r>
      <w:r w:rsidR="00DA106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площадки</w:t>
      </w:r>
      <w:r w:rsidR="00DA106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«От рождения до школы» </w:t>
      </w:r>
    </w:p>
    <w:p w:rsidR="00DA1069" w:rsidRDefault="00481F9B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DA1069" w:rsidRPr="00481F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методической и информационной поддержки педагогов</w:t>
      </w:r>
    </w:p>
    <w:p w:rsidR="00DA1069" w:rsidRDefault="00481F9B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профессионального общения педагогов,</w:t>
      </w:r>
    </w:p>
    <w:p w:rsidR="00481F9B" w:rsidRDefault="00481F9B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получение самой актуальной информации о программе и новинках УМК.</w:t>
      </w:r>
    </w:p>
    <w:p w:rsidR="00481F9B" w:rsidRDefault="00481F9B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Пространство детской реализации - проектная деятельность.</w:t>
      </w:r>
    </w:p>
    <w:p w:rsidR="00481F9B" w:rsidRDefault="00481F9B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Развитие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дошкольников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481F9B" w:rsidRDefault="00481F9B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Развивающий диалог как инструмент развития         познавательных способностей Крашенинников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Евг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вг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481F9B" w:rsidRDefault="00481F9B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Образовательное событие</w:t>
      </w:r>
      <w:r w:rsidR="005F0D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одна из форм организации жизни </w:t>
      </w:r>
    </w:p>
    <w:p w:rsidR="005F0D4E" w:rsidRDefault="005F0D4E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детей в дошкольной организации</w:t>
      </w:r>
    </w:p>
    <w:p w:rsidR="005F0D4E" w:rsidRDefault="005F0D4E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Организация малоподвижных игр и игровых упражнений с детьми от 3 до 7 лет.</w:t>
      </w:r>
    </w:p>
    <w:p w:rsidR="00DA1069" w:rsidRPr="00DA1069" w:rsidRDefault="00DA1069" w:rsidP="00DA106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комплексно тематическом планировании</w:t>
      </w:r>
    </w:p>
    <w:p w:rsidR="00DA1069" w:rsidRPr="00DA1069" w:rsidRDefault="00DA1069" w:rsidP="00DA1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069">
        <w:rPr>
          <w:rFonts w:ascii="Times New Roman" w:eastAsia="Times New Roman" w:hAnsi="Times New Roman" w:cs="Times New Roman"/>
          <w:sz w:val="23"/>
          <w:lang w:eastAsia="ru-RU"/>
        </w:rPr>
        <w:t>grenka1961@yandex.ru</w:t>
      </w:r>
    </w:p>
    <w:p w:rsidR="00DA1069" w:rsidRPr="00DA1069" w:rsidRDefault="00DA1069" w:rsidP="00DA1069">
      <w:pPr>
        <w:shd w:val="clear" w:color="auto" w:fill="FFFFFF"/>
        <w:spacing w:after="30" w:line="270" w:lineRule="atLeast"/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</w:pPr>
      <w:r w:rsidRPr="00DA1069"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  <w:t>Вчера, 22:07</w:t>
      </w:r>
    </w:p>
    <w:p w:rsidR="00DA1069" w:rsidRPr="00DA1069" w:rsidRDefault="00DA1069" w:rsidP="00DA10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</w:pPr>
      <w:r w:rsidRPr="00DA1069">
        <w:rPr>
          <w:rFonts w:ascii="Times New Roman" w:eastAsia="Times New Roman" w:hAnsi="Times New Roman" w:cs="Times New Roman"/>
          <w:color w:val="93969B"/>
          <w:sz w:val="20"/>
          <w:szCs w:val="20"/>
          <w:lang w:eastAsia="ru-RU"/>
        </w:rPr>
        <w:t>Кому: </w:t>
      </w:r>
      <w:r w:rsidRPr="00DA1069">
        <w:rPr>
          <w:rFonts w:ascii="Times New Roman" w:eastAsia="Times New Roman" w:hAnsi="Times New Roman" w:cs="Times New Roman"/>
          <w:color w:val="93969B"/>
          <w:sz w:val="20"/>
          <w:lang w:eastAsia="ru-RU"/>
        </w:rPr>
        <w:t>вам</w:t>
      </w:r>
    </w:p>
    <w:p w:rsidR="00DA1069" w:rsidRPr="00DA1069" w:rsidRDefault="00DA1069" w:rsidP="00DA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A1069" w:rsidRPr="00DA1069" w:rsidRDefault="00DA1069" w:rsidP="005F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Его там нет, так как в регионах проверяющие органы требуют точного следования прописанному планированию, не обращая внимания на слово "примерное". К тому же такой план ограничивает творчество и самостоятельность детских садов и воспитателей</w:t>
      </w:r>
      <w:proofErr w:type="gramStart"/>
      <w:r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5F0D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End"/>
      <w:r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исполнению. Если какая-то тема очень заинтересовала детей, есть смысл продлить ее. Согласно новому изданию программы приветствуется событийный формат, который может сосуществовать с тематическим планированием.</w:t>
      </w:r>
    </w:p>
    <w:p w:rsidR="00DD6451" w:rsidRDefault="00DD6451"/>
    <w:p w:rsidR="00DA1069" w:rsidRDefault="00DA1069"/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Основные инновации пятого издания Программы: </w:t>
      </w:r>
    </w:p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• Внесены изменения в распорядок дня, позволяющие больше времени отводить на свободные игры и самостоятельные занятия детей, проектную и событийную деятельность, на дополнительные занятия и пр. </w:t>
      </w:r>
    </w:p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• Введены новые элементы режима дня: утренний и вечерний круг</w:t>
      </w:r>
    </w:p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• Принята концепция образовательного результата, где гармонично сочетаются развитие способностей, воспитание ценностных представлений и освоение знаний, умений, навыков. </w:t>
      </w:r>
    </w:p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• Вводятся новые образовательные технологии: пространство детской реализации, образовательное событие, утренний и вечерний круг, развивающий диалог, технология позитивной социализации,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ровестничество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 — технология создания детского сообщества и другие.</w:t>
      </w:r>
    </w:p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 • Осуществляется переход на новый формат детско-взрослого взаимодействия, основанного на умении «слышать голос ребенка» и нацеленного на развитие детской инициативы. </w:t>
      </w:r>
    </w:p>
    <w:p w:rsidR="00AD7913" w:rsidRDefault="00DA1069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• Предлагается новый формат праздников, с опорой на детские интересы и детскую инициативу.</w:t>
      </w:r>
      <w:r w:rsidR="00AD7913"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B60">
        <w:rPr>
          <w:rFonts w:ascii="Times New Roman" w:hAnsi="Times New Roman" w:cs="Times New Roman"/>
          <w:color w:val="000000"/>
          <w:sz w:val="24"/>
          <w:szCs w:val="24"/>
        </w:rPr>
        <w:t>Традиционные события, праздники, мероприятия включены в комплексно-тематическое планирование образовательного процесса  и могут быть организованы как итоговые мероприятия с детьми.</w:t>
      </w:r>
      <w:r w:rsidRPr="00226848">
        <w:t xml:space="preserve"> 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913" w:rsidRDefault="00AD7913" w:rsidP="00AD7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Таблица 8         Перечень обязательных праздников в детском саду</w:t>
      </w:r>
    </w:p>
    <w:p w:rsidR="00AD7913" w:rsidRDefault="00AD7913" w:rsidP="00AD7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662"/>
        <w:gridCol w:w="1652"/>
        <w:gridCol w:w="1706"/>
        <w:gridCol w:w="2103"/>
      </w:tblGrid>
      <w:tr w:rsidR="00AD7913" w:rsidRPr="00FA4357" w:rsidTr="006A2D15">
        <w:tc>
          <w:tcPr>
            <w:tcW w:w="157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 </w:t>
            </w:r>
          </w:p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 до 4 лет                     </w:t>
            </w:r>
          </w:p>
        </w:tc>
        <w:tc>
          <w:tcPr>
            <w:tcW w:w="165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 до 5 лет           </w:t>
            </w:r>
          </w:p>
        </w:tc>
        <w:tc>
          <w:tcPr>
            <w:tcW w:w="1706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 до 6 лет </w:t>
            </w:r>
          </w:p>
        </w:tc>
        <w:tc>
          <w:tcPr>
            <w:tcW w:w="2103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 </w:t>
            </w:r>
          </w:p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школе группа </w:t>
            </w:r>
          </w:p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6 до 7 лет</w:t>
            </w:r>
          </w:p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913" w:rsidRPr="00FA4357" w:rsidTr="006A2D15">
        <w:tc>
          <w:tcPr>
            <w:tcW w:w="157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65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706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2103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</w:tr>
      <w:tr w:rsidR="00AD7913" w:rsidRPr="00FA4357" w:rsidTr="006A2D15">
        <w:tc>
          <w:tcPr>
            <w:tcW w:w="157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65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706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103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</w:tr>
      <w:tr w:rsidR="00AD7913" w:rsidRPr="00FA4357" w:rsidTr="006A2D15">
        <w:tc>
          <w:tcPr>
            <w:tcW w:w="157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65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706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103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</w:tr>
      <w:tr w:rsidR="00AD7913" w:rsidRPr="00FA4357" w:rsidTr="006A2D15">
        <w:tc>
          <w:tcPr>
            <w:tcW w:w="157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65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706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103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</w:tr>
      <w:tr w:rsidR="00AD7913" w:rsidRPr="00FA4357" w:rsidTr="006A2D15">
        <w:tc>
          <w:tcPr>
            <w:tcW w:w="157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2103" w:type="dxa"/>
          </w:tcPr>
          <w:p w:rsidR="00AD7913" w:rsidRPr="00FA4357" w:rsidRDefault="00AD7913" w:rsidP="006A2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</w:tr>
    </w:tbl>
    <w:p w:rsidR="00AD7913" w:rsidRPr="00226848" w:rsidRDefault="00AD7913" w:rsidP="00AD7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913" w:rsidRPr="00226848" w:rsidRDefault="00AD7913" w:rsidP="00AD7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EA1">
        <w:rPr>
          <w:rFonts w:ascii="Times New Roman" w:hAnsi="Times New Roman" w:cs="Times New Roman"/>
          <w:b/>
          <w:color w:val="000000"/>
          <w:sz w:val="24"/>
          <w:szCs w:val="24"/>
        </w:rPr>
        <w:t>Первое  условие</w:t>
      </w:r>
      <w:r w:rsidRPr="00226848">
        <w:rPr>
          <w:rFonts w:ascii="Times New Roman" w:hAnsi="Times New Roman" w:cs="Times New Roman"/>
          <w:color w:val="000000"/>
          <w:sz w:val="24"/>
          <w:szCs w:val="24"/>
        </w:rPr>
        <w:t>  —  разнообразие  форматов.  Для  успешности  мероприятия важен правильный выбор формата в зависимости от смысла праздника, образовательных задач, возраста детей и пр. Существует большое разнообразие форматов праздников или мероприятий, связанных со знаменательными событиями: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Концерт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 </w:t>
      </w:r>
      <w:proofErr w:type="spellStart"/>
      <w:r w:rsidRPr="00226848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Проект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Образовательное событие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 </w:t>
      </w:r>
      <w:proofErr w:type="spellStart"/>
      <w:r w:rsidRPr="00226848">
        <w:rPr>
          <w:rFonts w:ascii="Times New Roman" w:hAnsi="Times New Roman" w:cs="Times New Roman"/>
          <w:color w:val="000000"/>
          <w:sz w:val="24"/>
          <w:szCs w:val="24"/>
        </w:rPr>
        <w:t>Мастерилки</w:t>
      </w:r>
      <w:proofErr w:type="spellEnd"/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Соревнования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Выставка (</w:t>
      </w:r>
      <w:proofErr w:type="spellStart"/>
      <w:r w:rsidRPr="00226848">
        <w:rPr>
          <w:rFonts w:ascii="Times New Roman" w:hAnsi="Times New Roman" w:cs="Times New Roman"/>
          <w:color w:val="000000"/>
          <w:sz w:val="24"/>
          <w:szCs w:val="24"/>
        </w:rPr>
        <w:t>перфоманс</w:t>
      </w:r>
      <w:proofErr w:type="spellEnd"/>
      <w:r w:rsidRPr="002268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Спектакль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Викторина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Фестиваль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Ярмарка</w:t>
      </w:r>
    </w:p>
    <w:p w:rsidR="00AD7913" w:rsidRPr="00226848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48">
        <w:rPr>
          <w:rFonts w:ascii="Times New Roman" w:hAnsi="Times New Roman" w:cs="Times New Roman"/>
          <w:color w:val="000000"/>
          <w:sz w:val="24"/>
          <w:szCs w:val="24"/>
        </w:rPr>
        <w:t> Чаепитие и т.д.</w:t>
      </w:r>
    </w:p>
    <w:p w:rsidR="00AD7913" w:rsidRPr="00226848" w:rsidRDefault="00AD7913" w:rsidP="00AD7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EA1">
        <w:rPr>
          <w:rFonts w:ascii="Times New Roman" w:hAnsi="Times New Roman" w:cs="Times New Roman"/>
          <w:b/>
          <w:color w:val="000000"/>
          <w:sz w:val="24"/>
          <w:szCs w:val="24"/>
        </w:rPr>
        <w:t>Второе условие</w:t>
      </w:r>
      <w:r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 — участие родителей. Вторым обязательным элементом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848">
        <w:rPr>
          <w:rFonts w:ascii="Times New Roman" w:hAnsi="Times New Roman" w:cs="Times New Roman"/>
          <w:color w:val="000000"/>
          <w:sz w:val="24"/>
          <w:szCs w:val="24"/>
        </w:rPr>
        <w:t>является непосредственное участие родителей: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(то есть не отрепетированных заранее) и т.д.</w:t>
      </w:r>
    </w:p>
    <w:p w:rsidR="00AD7913" w:rsidRPr="00CD2B60" w:rsidRDefault="00AD7913" w:rsidP="00AD7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EA1">
        <w:rPr>
          <w:rFonts w:ascii="Times New Roman" w:hAnsi="Times New Roman" w:cs="Times New Roman"/>
          <w:b/>
          <w:color w:val="000000"/>
          <w:sz w:val="24"/>
          <w:szCs w:val="24"/>
        </w:rPr>
        <w:t>Третье условие</w:t>
      </w:r>
      <w:r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 — поддержка детской инициативы. Третье условие самое  важное  и  значимое  для  детей  –  создание  и  конструирование праздника самими детьми. </w:t>
      </w:r>
      <w:proofErr w:type="gramStart"/>
      <w:r w:rsidRPr="00226848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необходимо, чтобы основная инициатива исходила от детей и дети сами с помощью воспитате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ля,</w:t>
      </w:r>
      <w:r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планировали  и  придумывали  праздник —  что там  будет,  во  что наряжаться, кто будет выступать, как сделать костюмы и декорации (если  нужно),  кого  пригласить,  делать  ли  пригласительные  билеты и т. д. При этом взрослый, участвуя в придумывании праздника вместе с детьми, не должен брать на себя руководящую</w:t>
      </w:r>
      <w:proofErr w:type="gramEnd"/>
      <w:r w:rsidRPr="00226848">
        <w:rPr>
          <w:rFonts w:ascii="Times New Roman" w:hAnsi="Times New Roman" w:cs="Times New Roman"/>
          <w:color w:val="000000"/>
          <w:sz w:val="24"/>
          <w:szCs w:val="24"/>
        </w:rPr>
        <w:t xml:space="preserve"> роль — надо дать возможность детям проявить инициативу и помочь им реализовать задуманное. </w:t>
      </w:r>
      <w:r w:rsidRPr="00226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 при этом такие праздники как Новый год и День победы, должны быть, на наш взгляд, организованы в основном взрослыми. Первый, потому что Новый год — это волшебство, это радость, это подарки, это Дед Мороз и Снегурочка. А второй — потому что дети пока не могут до конца понять и прочувствовать этот праздник.</w:t>
      </w:r>
    </w:p>
    <w:p w:rsidR="00AD7913" w:rsidRPr="00CD2B60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D2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D7913" w:rsidRDefault="00AD791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D7913" w:rsidRPr="0024537E" w:rsidRDefault="00DA1069" w:rsidP="00AD79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• Подробно прописаны принципы организации развивающей предметно-пространственной среды, нацеленной на самостоятельные детские активности и возможность найти каждому ребенку занятие по интересам. </w:t>
      </w:r>
      <w:r w:rsidR="00AD7913">
        <w:rPr>
          <w:rFonts w:ascii="Times New Roman" w:hAnsi="Times New Roman" w:cs="Times New Roman"/>
          <w:sz w:val="24"/>
          <w:szCs w:val="24"/>
        </w:rPr>
        <w:t>К</w:t>
      </w:r>
      <w:r w:rsidR="00AD7913" w:rsidRPr="009929F6">
        <w:rPr>
          <w:rFonts w:ascii="Times New Roman" w:hAnsi="Times New Roman" w:cs="Times New Roman"/>
          <w:sz w:val="24"/>
          <w:szCs w:val="24"/>
        </w:rPr>
        <w:t xml:space="preserve">оличество и направленность </w:t>
      </w:r>
      <w:r w:rsidR="00AD7913">
        <w:rPr>
          <w:rFonts w:ascii="Times New Roman" w:hAnsi="Times New Roman" w:cs="Times New Roman"/>
          <w:sz w:val="24"/>
          <w:szCs w:val="24"/>
        </w:rPr>
        <w:t xml:space="preserve">уголков активности зависят от возрастной группы. </w:t>
      </w:r>
      <w:r w:rsidR="00AD7913" w:rsidRPr="00CD2B60">
        <w:rPr>
          <w:rFonts w:ascii="Times New Roman" w:hAnsi="Times New Roman" w:cs="Times New Roman"/>
          <w:sz w:val="24"/>
          <w:szCs w:val="24"/>
        </w:rPr>
        <w:t>В качестве центров активности могут выступать</w:t>
      </w:r>
      <w:r w:rsidR="00AD7913" w:rsidRPr="0024537E">
        <w:t xml:space="preserve"> </w:t>
      </w:r>
      <w:r w:rsidR="00AD7913">
        <w:rPr>
          <w:rFonts w:ascii="Times New Roman" w:hAnsi="Times New Roman" w:cs="Times New Roman"/>
          <w:sz w:val="24"/>
          <w:szCs w:val="24"/>
        </w:rPr>
        <w:t>уголки</w:t>
      </w:r>
      <w:r w:rsidR="00AD7913" w:rsidRPr="0024537E">
        <w:rPr>
          <w:rFonts w:ascii="Times New Roman" w:hAnsi="Times New Roman" w:cs="Times New Roman"/>
          <w:sz w:val="24"/>
          <w:szCs w:val="24"/>
        </w:rPr>
        <w:t xml:space="preserve"> активности должны быть четко выделены. Игры наиболее эффективны, если детей, находящихся в том или ином центре, не отвлекают проходящие через центр люди. Поэтому при  планировании  центров  активности  нужно  заранее  предусмотреть места  для  проходов,  которые  не  будут  проходить  через  пространство </w:t>
      </w:r>
    </w:p>
    <w:p w:rsidR="00AD7913" w:rsidRDefault="00AD7913" w:rsidP="00AD79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7E">
        <w:rPr>
          <w:rFonts w:ascii="Times New Roman" w:hAnsi="Times New Roman" w:cs="Times New Roman"/>
          <w:sz w:val="24"/>
          <w:szCs w:val="24"/>
        </w:rPr>
        <w:t xml:space="preserve">центра. Выделять </w:t>
      </w:r>
      <w:r>
        <w:rPr>
          <w:rFonts w:ascii="Times New Roman" w:hAnsi="Times New Roman" w:cs="Times New Roman"/>
          <w:sz w:val="24"/>
          <w:szCs w:val="24"/>
        </w:rPr>
        <w:t>уголки</w:t>
      </w:r>
      <w:r w:rsidRPr="0024537E">
        <w:rPr>
          <w:rFonts w:ascii="Times New Roman" w:hAnsi="Times New Roman" w:cs="Times New Roman"/>
          <w:sz w:val="24"/>
          <w:szCs w:val="24"/>
        </w:rPr>
        <w:t xml:space="preserve"> активносте</w:t>
      </w:r>
      <w:r>
        <w:rPr>
          <w:rFonts w:ascii="Times New Roman" w:hAnsi="Times New Roman" w:cs="Times New Roman"/>
          <w:sz w:val="24"/>
          <w:szCs w:val="24"/>
        </w:rPr>
        <w:t>й можно при помощи низких стел</w:t>
      </w:r>
      <w:r w:rsidRPr="0024537E">
        <w:rPr>
          <w:rFonts w:ascii="Times New Roman" w:hAnsi="Times New Roman" w:cs="Times New Roman"/>
          <w:sz w:val="24"/>
          <w:szCs w:val="24"/>
        </w:rPr>
        <w:t>лажей, столов или с помощью ковровых покрытий, мольбертов и пр.</w:t>
      </w:r>
      <w:r w:rsidRPr="00CD2B60">
        <w:rPr>
          <w:rFonts w:ascii="Times New Roman" w:hAnsi="Times New Roman" w:cs="Times New Roman"/>
          <w:sz w:val="24"/>
          <w:szCs w:val="24"/>
        </w:rPr>
        <w:t>: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8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книги;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4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8044B0">
        <w:rPr>
          <w:rFonts w:ascii="Times New Roman" w:hAnsi="Times New Roman" w:cs="Times New Roman"/>
          <w:sz w:val="24"/>
          <w:szCs w:val="24"/>
        </w:rPr>
        <w:t xml:space="preserve"> изобразительного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4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8044B0">
        <w:rPr>
          <w:rFonts w:ascii="Times New Roman" w:hAnsi="Times New Roman" w:cs="Times New Roman"/>
          <w:sz w:val="24"/>
          <w:szCs w:val="24"/>
        </w:rPr>
        <w:t xml:space="preserve"> сюжетно-ролевой игры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245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уголок музыки и театра;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4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8044B0">
        <w:rPr>
          <w:rFonts w:ascii="Times New Roman" w:hAnsi="Times New Roman" w:cs="Times New Roman"/>
          <w:sz w:val="24"/>
          <w:szCs w:val="24"/>
        </w:rPr>
        <w:t xml:space="preserve"> науки и природы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245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уголок настольных игр и математики;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4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8044B0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4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8044B0">
        <w:rPr>
          <w:rFonts w:ascii="Times New Roman" w:hAnsi="Times New Roman" w:cs="Times New Roman"/>
          <w:sz w:val="24"/>
          <w:szCs w:val="24"/>
        </w:rPr>
        <w:t xml:space="preserve"> песка и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913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4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Pr="008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двигательной активности;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913" w:rsidRPr="009929F6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9F6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 xml:space="preserve">уголков </w:t>
      </w:r>
      <w:r w:rsidRPr="009929F6">
        <w:rPr>
          <w:rFonts w:ascii="Times New Roman" w:hAnsi="Times New Roman" w:cs="Times New Roman"/>
          <w:sz w:val="24"/>
          <w:szCs w:val="24"/>
        </w:rPr>
        <w:t>активности могут изменяться в зависимости от интересов и потребностей детей, продвижения в поставленных педагогами образовательных задачах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913" w:rsidRPr="008044B0" w:rsidRDefault="00AD7913" w:rsidP="00AD7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Уголки</w:t>
      </w:r>
      <w:r w:rsidRPr="009929F6">
        <w:rPr>
          <w:rFonts w:ascii="Times New Roman" w:hAnsi="Times New Roman" w:cs="Times New Roman"/>
          <w:sz w:val="24"/>
          <w:szCs w:val="24"/>
        </w:rPr>
        <w:t xml:space="preserve"> активности открыты ежедневно, </w:t>
      </w:r>
      <w:r>
        <w:rPr>
          <w:rFonts w:ascii="Times New Roman" w:hAnsi="Times New Roman" w:cs="Times New Roman"/>
          <w:sz w:val="24"/>
          <w:szCs w:val="24"/>
        </w:rPr>
        <w:t xml:space="preserve">наполняются </w:t>
      </w:r>
      <w:r w:rsidRPr="00CD2B60">
        <w:rPr>
          <w:rFonts w:ascii="Times New Roman" w:hAnsi="Times New Roman" w:cs="Times New Roman"/>
          <w:sz w:val="24"/>
          <w:szCs w:val="24"/>
        </w:rPr>
        <w:t>в соответствии с тематическим планированием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29F6">
        <w:rPr>
          <w:rFonts w:ascii="Times New Roman" w:hAnsi="Times New Roman" w:cs="Times New Roman"/>
          <w:sz w:val="24"/>
          <w:szCs w:val="24"/>
        </w:rPr>
        <w:t xml:space="preserve">материалы в них </w:t>
      </w:r>
      <w:r w:rsidRPr="00CD2B60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2B6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29F6">
        <w:rPr>
          <w:rFonts w:ascii="Times New Roman" w:hAnsi="Times New Roman" w:cs="Times New Roman"/>
          <w:sz w:val="24"/>
          <w:szCs w:val="24"/>
        </w:rPr>
        <w:t>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4B0">
        <w:rPr>
          <w:rFonts w:ascii="Times New Roman" w:hAnsi="Times New Roman" w:cs="Times New Roman"/>
          <w:sz w:val="24"/>
          <w:szCs w:val="24"/>
        </w:rPr>
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</w:r>
    </w:p>
    <w:p w:rsidR="00AD7913" w:rsidRDefault="00AD7913" w:rsidP="00AD79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B60">
        <w:rPr>
          <w:rFonts w:ascii="Times New Roman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AD7913" w:rsidRPr="00D56A1E" w:rsidRDefault="00AD7913" w:rsidP="00AD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56A1E">
        <w:rPr>
          <w:rFonts w:ascii="Times New Roman" w:hAnsi="Times New Roman" w:cs="Times New Roman"/>
          <w:sz w:val="24"/>
          <w:szCs w:val="24"/>
        </w:rPr>
        <w:t xml:space="preserve">разграничения 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гибко </w:t>
      </w:r>
      <w:r w:rsidRPr="00D56A1E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6A1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всевозможные мобильные п</w:t>
      </w:r>
      <w:r w:rsidRPr="00D56A1E">
        <w:rPr>
          <w:rFonts w:ascii="Times New Roman" w:hAnsi="Times New Roman" w:cs="Times New Roman"/>
          <w:sz w:val="24"/>
          <w:szCs w:val="24"/>
        </w:rPr>
        <w:t>олки, напольное покрытие, коробки, мольберты, столы и возвышения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913" w:rsidRDefault="00AD791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• Значительная часть освоения предметного содержания (знания, умения, навыки) проходит не в формате фронтальных и подгрупповых занятий, а в новых формах, таких как утренний круг, проектная деятельность, образовательное событие, обогащенные игры детей в центрах активности и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др</w:t>
      </w:r>
      <w:proofErr w:type="spellEnd"/>
      <w:proofErr w:type="gramEnd"/>
    </w:p>
    <w:p w:rsidR="00AD7913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• Предлагается новый формат взаимодействия с родителями, когда родители и воспитатели не «заказчик» и «исполнитель», а коллеги и партнеры, у которых общая задача — воспитание ребенка, при этом воспитатель, как профессионал, занимает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экспертную позицию, а родитель прислушивается к мнению воспитателя и содействует ему по мере сил.</w:t>
      </w:r>
    </w:p>
    <w:p w:rsidR="00DA1069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• Создание пространства детской реализации как основного инструмента развития личности ребенка. </w:t>
      </w:r>
      <w:r w:rsidRPr="00AD7913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>По всем</w:t>
      </w:r>
      <w:r w:rsidR="00AD7913" w:rsidRPr="00AD7913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 xml:space="preserve"> предлагаемым инновациям изданы, </w:t>
      </w:r>
      <w:r w:rsidRPr="00AD7913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>либо готовятся методические пособия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DA1069" w:rsidRDefault="00DA106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A1069" w:rsidRPr="00DA1069" w:rsidRDefault="00DA1069" w:rsidP="00DA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69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издание... 6-е издание..., переиздание старых методичек в новых обложках... такое впечатление, что в замешательстве не только воспитатели</w:t>
      </w:r>
    </w:p>
    <w:p w:rsidR="00DA1069" w:rsidRDefault="00DA1069"/>
    <w:p w:rsidR="00DA1069" w:rsidRPr="00DA1069" w:rsidRDefault="00DA1069" w:rsidP="00DA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6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Здравствуйте! В инновационной программе добавлено второе занятие по математическому развитию </w:t>
      </w:r>
      <w:proofErr w:type="gramStart"/>
      <w:r w:rsidRPr="00DA106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</w:t>
      </w:r>
      <w:proofErr w:type="gramEnd"/>
      <w:r w:rsidRPr="00DA106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gramStart"/>
      <w:r w:rsidRPr="00DA106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средней</w:t>
      </w:r>
      <w:proofErr w:type="gramEnd"/>
      <w:r w:rsidRPr="00DA106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и старшей группе, я купила новый выпуск методичек, там по прежнему осталось одно. Что делать? Чем заменить недостающее занятие? Можно ли заменить конструированием?</w:t>
      </w:r>
      <w:r w:rsidRPr="00D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069" w:rsidRPr="00DA1069" w:rsidRDefault="005F0D4E" w:rsidP="00DA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Вопрос ? по какой сетке выходить на 20-21 </w:t>
      </w:r>
      <w:proofErr w:type="spellStart"/>
      <w:r w:rsidRPr="005F0D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</w:t>
      </w:r>
      <w:proofErr w:type="gramStart"/>
      <w:r w:rsidRPr="005F0D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.г</w:t>
      </w:r>
      <w:proofErr w:type="gramEnd"/>
      <w:r w:rsidRPr="005F0D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од</w:t>
      </w:r>
      <w:proofErr w:type="spellEnd"/>
      <w:r w:rsidRPr="005F0D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по 5 изданию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069" w:rsidRPr="00DA1069" w:rsidRDefault="00DA1069" w:rsidP="00DA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(6-е издание).</w:t>
      </w:r>
      <w:r w:rsidR="005F0D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Отве</w:t>
      </w:r>
      <w:proofErr w:type="gramStart"/>
      <w:r w:rsidR="005F0D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т(</w:t>
      </w:r>
      <w:proofErr w:type="gramEnd"/>
      <w:r w:rsidR="005F0D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6 изданию)</w:t>
      </w:r>
      <w:r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 обращаю ваше внимание, что это ПРИМЕРНОЕ планирование. Каждое учреждение (и каждый воспитатель) может менять его исходя из своих возможностей и потребностей, исходя из конкретных детей конкретной группы.</w:t>
      </w:r>
    </w:p>
    <w:p w:rsidR="00DA1069" w:rsidRPr="00DA1069" w:rsidRDefault="00AD7913" w:rsidP="00DA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D7913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Вопрос?</w:t>
      </w:r>
      <w:proofErr w:type="gramStart"/>
      <w:r w:rsidRPr="00AD7913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:К</w:t>
      </w:r>
      <w:proofErr w:type="gramEnd"/>
      <w:r w:rsidRPr="00AD7913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онструирование</w:t>
      </w:r>
      <w:proofErr w:type="spellEnd"/>
      <w:r w:rsidRPr="00AD7913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 и робототехника одно из занятий в сетке с младшего возраста, но нет методичек</w:t>
      </w:r>
      <w:r w:rsidR="00DA1069"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DA1069" w:rsidRPr="00DA1069">
        <w:rPr>
          <w:rFonts w:ascii="Arial" w:eastAsia="Times New Roman" w:hAnsi="Arial" w:cs="Arial"/>
          <w:color w:val="333333"/>
          <w:sz w:val="23"/>
          <w:szCs w:val="23"/>
          <w:highlight w:val="green"/>
          <w:lang w:eastAsia="ru-RU"/>
        </w:rPr>
        <w:t>Данные методички еще находятся в разработке, к новому учебному году, скорее всего, не успеют. Вы можете менять планирование, это - примерный план, а не пошаговая инструкция</w:t>
      </w:r>
    </w:p>
    <w:p w:rsidR="00AD7913" w:rsidRDefault="00AD7913"/>
    <w:p w:rsidR="00DA1069" w:rsidRDefault="005F0D4E">
      <w:r>
        <w:t xml:space="preserve"> </w:t>
      </w:r>
      <w:proofErr w:type="gramStart"/>
      <w:r w:rsidR="00AD7913"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id323217463|Елена], программа живет и развивается, так же как человек или коллектив: что-то остается прежним, что-то меняется.</w:t>
      </w:r>
      <w:proofErr w:type="gramEnd"/>
      <w:r w:rsidR="00AD7913" w:rsidRPr="00DA1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Авторы работают над усовершенствованием программы.</w:t>
      </w:r>
    </w:p>
    <w:sectPr w:rsidR="00DA1069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1069"/>
    <w:rsid w:val="00005519"/>
    <w:rsid w:val="00481F9B"/>
    <w:rsid w:val="005F0D4E"/>
    <w:rsid w:val="00762CF6"/>
    <w:rsid w:val="00AD7913"/>
    <w:rsid w:val="00DA1069"/>
    <w:rsid w:val="00D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paragraph" w:styleId="2">
    <w:name w:val="heading 2"/>
    <w:basedOn w:val="a"/>
    <w:link w:val="20"/>
    <w:uiPriority w:val="9"/>
    <w:qFormat/>
    <w:rsid w:val="00DA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DA1069"/>
  </w:style>
  <w:style w:type="character" w:customStyle="1" w:styleId="mr-mail-inserted-objectmrcssattr">
    <w:name w:val="mr-mail-inserted-object_mr_css_attr"/>
    <w:basedOn w:val="a0"/>
    <w:rsid w:val="00DA1069"/>
  </w:style>
  <w:style w:type="paragraph" w:styleId="a3">
    <w:name w:val="No Spacing"/>
    <w:uiPriority w:val="99"/>
    <w:qFormat/>
    <w:rsid w:val="00AD79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45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3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5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2020-10-01T03:05:00Z</cp:lastPrinted>
  <dcterms:created xsi:type="dcterms:W3CDTF">2020-10-01T02:24:00Z</dcterms:created>
  <dcterms:modified xsi:type="dcterms:W3CDTF">2020-10-01T03:06:00Z</dcterms:modified>
</cp:coreProperties>
</file>