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7E" w:rsidRPr="00FA73D4" w:rsidRDefault="0064397E" w:rsidP="0064397E">
      <w:pPr>
        <w:pStyle w:val="2"/>
        <w:jc w:val="center"/>
        <w:rPr>
          <w:rFonts w:ascii="Arial" w:hAnsi="Arial" w:cs="Arial"/>
          <w:sz w:val="24"/>
          <w:szCs w:val="24"/>
        </w:rPr>
      </w:pPr>
      <w:r w:rsidRPr="00FA73D4">
        <w:rPr>
          <w:sz w:val="24"/>
          <w:szCs w:val="24"/>
        </w:rPr>
        <w:t xml:space="preserve">Положение о режиме рабочего времени и времени отдыха педагогических и других работников </w:t>
      </w:r>
      <w:proofErr w:type="spellStart"/>
      <w:r w:rsidRPr="00FA73D4">
        <w:rPr>
          <w:sz w:val="24"/>
          <w:szCs w:val="24"/>
        </w:rPr>
        <w:t>МКДОУ</w:t>
      </w:r>
      <w:proofErr w:type="spellEnd"/>
      <w:r w:rsidRPr="00FA73D4">
        <w:rPr>
          <w:sz w:val="24"/>
          <w:szCs w:val="24"/>
        </w:rPr>
        <w:t xml:space="preserve"> «</w:t>
      </w:r>
      <w:proofErr w:type="spellStart"/>
      <w:r w:rsidRPr="00FA73D4">
        <w:rPr>
          <w:sz w:val="24"/>
          <w:szCs w:val="24"/>
        </w:rPr>
        <w:t>Сухобузимский</w:t>
      </w:r>
      <w:proofErr w:type="spellEnd"/>
      <w:r w:rsidRPr="00FA73D4">
        <w:rPr>
          <w:sz w:val="24"/>
          <w:szCs w:val="24"/>
        </w:rPr>
        <w:t xml:space="preserve"> </w:t>
      </w:r>
      <w:proofErr w:type="spellStart"/>
      <w:r w:rsidRPr="00FA73D4">
        <w:rPr>
          <w:sz w:val="24"/>
          <w:szCs w:val="24"/>
        </w:rPr>
        <w:t>д</w:t>
      </w:r>
      <w:proofErr w:type="spellEnd"/>
      <w:r w:rsidRPr="00FA73D4">
        <w:rPr>
          <w:sz w:val="24"/>
          <w:szCs w:val="24"/>
        </w:rPr>
        <w:t xml:space="preserve">/сад № </w:t>
      </w:r>
      <w:r>
        <w:rPr>
          <w:sz w:val="24"/>
          <w:szCs w:val="24"/>
        </w:rPr>
        <w:t>3</w:t>
      </w:r>
      <w:r w:rsidRPr="00FA73D4">
        <w:rPr>
          <w:sz w:val="24"/>
          <w:szCs w:val="24"/>
        </w:rPr>
        <w:t>» комбинированного вида</w:t>
      </w:r>
      <w:r w:rsidRPr="00FA73D4">
        <w:rPr>
          <w:rFonts w:ascii="Arial" w:hAnsi="Arial" w:cs="Arial"/>
          <w:sz w:val="24"/>
          <w:szCs w:val="24"/>
        </w:rPr>
        <w:t> </w:t>
      </w:r>
    </w:p>
    <w:p w:rsidR="0064397E" w:rsidRPr="00FA73D4" w:rsidRDefault="0064397E" w:rsidP="0064397E">
      <w:pPr>
        <w:pStyle w:val="a3"/>
        <w:jc w:val="center"/>
        <w:rPr>
          <w:rFonts w:ascii="Arial" w:hAnsi="Arial" w:cs="Arial"/>
        </w:rPr>
      </w:pPr>
      <w:r w:rsidRPr="00FA73D4">
        <w:rPr>
          <w:rFonts w:ascii="Arial" w:hAnsi="Arial" w:cs="Arial"/>
        </w:rPr>
        <w:t>село Сухобузимское</w:t>
      </w:r>
      <w:r w:rsidRPr="00FA73D4">
        <w:rPr>
          <w:rFonts w:ascii="Arial" w:hAnsi="Arial" w:cs="Arial"/>
        </w:rPr>
        <w:br/>
      </w:r>
    </w:p>
    <w:p w:rsidR="0064397E" w:rsidRPr="00FA73D4" w:rsidRDefault="0064397E" w:rsidP="0064397E">
      <w:pPr>
        <w:pStyle w:val="3"/>
        <w:rPr>
          <w:color w:val="auto"/>
          <w:sz w:val="24"/>
          <w:szCs w:val="24"/>
        </w:rPr>
      </w:pPr>
      <w:proofErr w:type="spellStart"/>
      <w:r w:rsidRPr="00FA73D4">
        <w:rPr>
          <w:color w:val="auto"/>
          <w:sz w:val="24"/>
          <w:szCs w:val="24"/>
        </w:rPr>
        <w:t>1.Общие</w:t>
      </w:r>
      <w:proofErr w:type="spellEnd"/>
      <w:r w:rsidRPr="00FA73D4">
        <w:rPr>
          <w:color w:val="auto"/>
          <w:sz w:val="24"/>
          <w:szCs w:val="24"/>
        </w:rPr>
        <w:t xml:space="preserve"> положения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1.1. Положение о режиме рабочего времени и времени отдыха педагогических и других работников устанавливает порядок регулирования режима рабочего времени и времени отдыха работников </w:t>
      </w:r>
      <w:proofErr w:type="spellStart"/>
      <w:r w:rsidRPr="00FA73D4">
        <w:rPr>
          <w:rFonts w:ascii="Arial" w:hAnsi="Arial" w:cs="Arial"/>
        </w:rPr>
        <w:t>МКДОУ</w:t>
      </w:r>
      <w:proofErr w:type="spellEnd"/>
      <w:r w:rsidRPr="00FA73D4">
        <w:rPr>
          <w:rFonts w:ascii="Arial" w:hAnsi="Arial" w:cs="Arial"/>
        </w:rPr>
        <w:t xml:space="preserve"> «</w:t>
      </w:r>
      <w:proofErr w:type="spellStart"/>
      <w:r w:rsidRPr="00FA73D4">
        <w:rPr>
          <w:rFonts w:ascii="Arial" w:hAnsi="Arial" w:cs="Arial"/>
        </w:rPr>
        <w:t>Сухобузимский</w:t>
      </w:r>
      <w:proofErr w:type="spellEnd"/>
      <w:r w:rsidRPr="00FA73D4">
        <w:rPr>
          <w:rFonts w:ascii="Arial" w:hAnsi="Arial" w:cs="Arial"/>
        </w:rPr>
        <w:t xml:space="preserve"> </w:t>
      </w:r>
      <w:proofErr w:type="spellStart"/>
      <w:r w:rsidRPr="00FA73D4">
        <w:rPr>
          <w:rFonts w:ascii="Arial" w:hAnsi="Arial" w:cs="Arial"/>
        </w:rPr>
        <w:t>д</w:t>
      </w:r>
      <w:proofErr w:type="spellEnd"/>
      <w:r w:rsidRPr="00FA73D4">
        <w:rPr>
          <w:rFonts w:ascii="Arial" w:hAnsi="Arial" w:cs="Arial"/>
        </w:rPr>
        <w:t xml:space="preserve">/сад № </w:t>
      </w:r>
      <w:r>
        <w:rPr>
          <w:rFonts w:ascii="Arial" w:hAnsi="Arial" w:cs="Arial"/>
        </w:rPr>
        <w:t>3</w:t>
      </w:r>
      <w:r w:rsidRPr="00FA73D4">
        <w:rPr>
          <w:rFonts w:ascii="Arial" w:hAnsi="Arial" w:cs="Arial"/>
        </w:rPr>
        <w:t>» комбинированного вида (далее – Учреждение) с учетом особенностей деятельности.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1.2. Режим рабочего времени и времени отдыха, педагогических и других работников Учреждения, включающий предоставление выходных дней, определяется с учетом режима деятельности и устанавливается Правилами внутреннего трудового распорядка, графиками работы, разрабатываемыми в соответствии с Федеральным законом «Об образовании в Российской Федерации»,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1.3. Режим работы административного персонала определяется с учетом необходимости обеспечения руководства деятельностью Учреждения. 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1.4. Данное Положение вступает в силу с момента принятия Общим собранием трудового коллектива и утверждения приказом заведующего Учреждения и действует до принятия нового. </w:t>
      </w:r>
    </w:p>
    <w:p w:rsidR="0064397E" w:rsidRPr="00FA73D4" w:rsidRDefault="0064397E" w:rsidP="0064397E">
      <w:pPr>
        <w:pStyle w:val="3"/>
        <w:rPr>
          <w:color w:val="auto"/>
          <w:sz w:val="24"/>
          <w:szCs w:val="24"/>
        </w:rPr>
      </w:pPr>
      <w:r w:rsidRPr="00FA73D4">
        <w:rPr>
          <w:color w:val="auto"/>
          <w:sz w:val="24"/>
          <w:szCs w:val="24"/>
        </w:rPr>
        <w:t xml:space="preserve">2. Режим рабочего времени 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2.1. Режим рабочего времени в Учреждении обусловлен 10.5 часовым пребыванием воспитанников при 5-дневной рабочей неделе с двумя выходными (суббота, воскресенье).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2.2. Продолжительность рабочего времени педагогических работников определяется в астрономических часах и устанавливается исходя из сокращенной продолжительности рабочего времени не более 36 часов в неделю. Педагогическим работникам в зависимости от должности с учетом особенностей их труда устанавливается следующая продолжительность рабочего времени (норма часов педагогической работы за ставку заработной платы): </w:t>
      </w:r>
    </w:p>
    <w:p w:rsidR="0064397E" w:rsidRPr="00FA73D4" w:rsidRDefault="0064397E" w:rsidP="00643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36 часов в неделю – заведующему Учреждения, воспитателям;</w:t>
      </w:r>
    </w:p>
    <w:p w:rsidR="0064397E" w:rsidRPr="00FA73D4" w:rsidRDefault="0064397E" w:rsidP="00643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24 часа в неделю – музыкальному руководителю;</w:t>
      </w:r>
    </w:p>
    <w:p w:rsidR="0064397E" w:rsidRPr="00FA73D4" w:rsidRDefault="0064397E" w:rsidP="00643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30 часов в неделю – инструктору по физическому воспитанию;</w:t>
      </w:r>
    </w:p>
    <w:p w:rsidR="0064397E" w:rsidRPr="00FA73D4" w:rsidRDefault="0064397E" w:rsidP="00643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20 часов в неделю – учителю-логопеду;</w:t>
      </w:r>
    </w:p>
    <w:p w:rsidR="0064397E" w:rsidRPr="00FA73D4" w:rsidRDefault="0064397E" w:rsidP="00643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27 часов в неделю старшему воспитателю;</w:t>
      </w:r>
    </w:p>
    <w:p w:rsidR="0064397E" w:rsidRPr="00FA73D4" w:rsidRDefault="0064397E" w:rsidP="00643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36 часов в неделю педагогу - психологу.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2.3. Продолжительность рабочего времени педагогических работников включает в себя деятельность по организации образовательного процесса в соответствии с </w:t>
      </w:r>
      <w:r w:rsidRPr="00FA73D4">
        <w:rPr>
          <w:rFonts w:ascii="Arial" w:hAnsi="Arial" w:cs="Arial"/>
        </w:rPr>
        <w:lastRenderedPageBreak/>
        <w:t>Уставом Учреждения, Правилами внутреннего распорядка, графиком работы и должностной инструкцией.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2.4. Режим рабочего времени воспитателей групп определяется с учетом выполнения каждым воспитателем педагогической работы в течение 36 часов в неделю. Режим 36-часовой рабочей недели каждым воспитателем обеспечивается следующим режимом работы - 2 дня по 10.5 часов, третий день - выходной. Начало работы – 7.30, окончание работы – 18.00.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2.6. Продолжительность рабочего времени учебно-вспомогательного персонала (младший воспитатель) включает в себя помощь педагогам в организации образовательного процесса в соответствии с Уставом Учреждения, графиком работы и должностной инструкцией. 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2.7. Учебно-вспомогательному персоналу с учетом особенностей их труда устанавливается продолжительность рабочего времени (норма часов за ставку заработной платы) в количестве 36 часов в неделю.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 2.8. Продолжительность рабочего времени обслуживающего персонала включает в себя деятельность по созданию условий для организации образовательного процесса в соответствии с Уставом Учреждения, Правилами внутреннего распорядка, графиком работы и должностной инструкцией. 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2.9. Обслуживающему персоналу с учетом особенностей их труда устанавливается продолжительность рабочего времени (норма часов за ставку заработной платы) в количестве 36 часов.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2.10. Ежегодно перед началом учебного года заведующим Учреждения составляется и утверждается «График рабочего времени», доводится до сведения сотрудников под подпись и вывешивается на информационном стенде.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 2.12. В режиме гибкого рабочего времени разрешено работать педагогическим работникам, являющимся внешними совместителями в других образовательных организациях. Для таких работников допускается (в определённых пределах) саморегулирование начала, окончания (при суммированном учёте и общей продолжительности) рабочего дня. При этом требуется полная отработка установленного законом суммарного количества рабочих часов в течение принятого учётного периода рабочего дня, недели, месяца и др. (ст. 102 </w:t>
      </w:r>
      <w:proofErr w:type="spellStart"/>
      <w:r w:rsidRPr="00FA73D4">
        <w:rPr>
          <w:rFonts w:ascii="Arial" w:hAnsi="Arial" w:cs="Arial"/>
        </w:rPr>
        <w:t>ТК</w:t>
      </w:r>
      <w:proofErr w:type="spellEnd"/>
      <w:r w:rsidRPr="00FA73D4">
        <w:rPr>
          <w:rFonts w:ascii="Arial" w:hAnsi="Arial" w:cs="Arial"/>
        </w:rPr>
        <w:t xml:space="preserve"> РФ). 2.13. По распоряжению заведующей при необходимости отдельные работники могут привлекаться к выполнению своих трудовых функций за пределами, установленной для них продолжительности рабочего времени.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2.13. Для инвалидов 1-2 групп устанавливается сокращённая продолжительность рабочего времени – не более 35 часов в неделю с сохранением полной оплаты труда (Закон РФ «О социальной защите инвалидов в РФ»).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lastRenderedPageBreak/>
        <w:t>2.15. 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и других работников.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2.16. В периоды отмены образовательного процесса в отдельных группах либо в целом по санитарно-эпидемиологическим, климатическим и другим основаниям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 дошкольного образования, в пределах нормируемой части их рабочего времени с сохранением заработной платы в установленном порядке. Режим рабочего времени учебно-вспомогательного и обслуживающего персонала в данный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 </w:t>
      </w:r>
    </w:p>
    <w:p w:rsidR="0064397E" w:rsidRPr="00FA73D4" w:rsidRDefault="0064397E" w:rsidP="0064397E">
      <w:pPr>
        <w:pStyle w:val="3"/>
        <w:rPr>
          <w:color w:val="auto"/>
          <w:sz w:val="24"/>
          <w:szCs w:val="24"/>
        </w:rPr>
      </w:pPr>
      <w:r w:rsidRPr="00FA73D4">
        <w:rPr>
          <w:color w:val="auto"/>
          <w:sz w:val="24"/>
          <w:szCs w:val="24"/>
        </w:rPr>
        <w:t xml:space="preserve">3. Время отдыха 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3.1. Работа в выходные и праздничные нерабочие дни допускается в исключительных случаях, предусмотренных ст. 113 </w:t>
      </w:r>
      <w:proofErr w:type="spellStart"/>
      <w:r w:rsidRPr="00FA73D4">
        <w:rPr>
          <w:rFonts w:ascii="Arial" w:hAnsi="Arial" w:cs="Arial"/>
        </w:rPr>
        <w:t>ТК</w:t>
      </w:r>
      <w:proofErr w:type="spellEnd"/>
      <w:r w:rsidRPr="00FA73D4">
        <w:rPr>
          <w:rFonts w:ascii="Arial" w:hAnsi="Arial" w:cs="Arial"/>
        </w:rPr>
        <w:t xml:space="preserve"> РФ. Заведующий учреждения может привлечь отдельных работников к работе в выходные и праздничные дни с их письменного согласия (по письменному приказу заведующего). 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3.2. Работа в выходные и праздничные нерабочие дни оплачивается не менее чем в двойном размере. По желанию работника ему может быть предоставлен другой день отдыха (ст. 108 </w:t>
      </w:r>
      <w:proofErr w:type="spellStart"/>
      <w:r w:rsidRPr="00FA73D4">
        <w:rPr>
          <w:rFonts w:ascii="Arial" w:hAnsi="Arial" w:cs="Arial"/>
        </w:rPr>
        <w:t>ТК</w:t>
      </w:r>
      <w:proofErr w:type="spellEnd"/>
      <w:r w:rsidRPr="00FA73D4">
        <w:rPr>
          <w:rFonts w:ascii="Arial" w:hAnsi="Arial" w:cs="Arial"/>
        </w:rPr>
        <w:t xml:space="preserve"> РФ).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3.3. Праздничными нерабочими днями в Российской Федерации являются:</w:t>
      </w:r>
    </w:p>
    <w:p w:rsidR="0064397E" w:rsidRPr="00FA73D4" w:rsidRDefault="0064397E" w:rsidP="006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1, 2, 3, 4, 5 января – Новогодние каникулы;</w:t>
      </w:r>
    </w:p>
    <w:p w:rsidR="0064397E" w:rsidRPr="00FA73D4" w:rsidRDefault="0064397E" w:rsidP="006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7 января – Рождество Христово;</w:t>
      </w:r>
    </w:p>
    <w:p w:rsidR="0064397E" w:rsidRPr="00FA73D4" w:rsidRDefault="0064397E" w:rsidP="006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23 февраля – День защитника Отечества;</w:t>
      </w:r>
    </w:p>
    <w:p w:rsidR="0064397E" w:rsidRPr="00FA73D4" w:rsidRDefault="0064397E" w:rsidP="006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8 марта – Международный женский день;</w:t>
      </w:r>
    </w:p>
    <w:p w:rsidR="0064397E" w:rsidRPr="00FA73D4" w:rsidRDefault="0064397E" w:rsidP="006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1 мая – Праздник весны и труда;</w:t>
      </w:r>
    </w:p>
    <w:p w:rsidR="0064397E" w:rsidRPr="00FA73D4" w:rsidRDefault="0064397E" w:rsidP="006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9 мая – День Победы;</w:t>
      </w:r>
    </w:p>
    <w:p w:rsidR="0064397E" w:rsidRPr="00FA73D4" w:rsidRDefault="0064397E" w:rsidP="006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 xml:space="preserve">12 июня – День России; </w:t>
      </w:r>
    </w:p>
    <w:p w:rsidR="0064397E" w:rsidRPr="00FA73D4" w:rsidRDefault="0064397E" w:rsidP="006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 xml:space="preserve">4 ноября – День народного единства. 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При совпадении выходного и праздничного нерабочего дня, выходной день переносится на следующий после праздничного рабочий день. Накануне праздничного дня рабочий день сокращается на один час.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3.4. В течение рабочего дня административному и обслуживающему персоналу предоставляется перерыв для отдыха и питания продолжительностью заведующей, музыкальному руководителю, инструктору по физическому воспитанию, работникам пищеблока, машинисту по стирке белья, дворнику, рабочему по ремонту и обслуживанию здания, заместителю заведующего по </w:t>
      </w:r>
      <w:proofErr w:type="spellStart"/>
      <w:r w:rsidRPr="00FA73D4">
        <w:rPr>
          <w:rFonts w:ascii="Arial" w:hAnsi="Arial" w:cs="Arial"/>
        </w:rPr>
        <w:t>АХЧ</w:t>
      </w:r>
      <w:proofErr w:type="spellEnd"/>
      <w:r w:rsidRPr="00FA73D4">
        <w:rPr>
          <w:rFonts w:ascii="Arial" w:hAnsi="Arial" w:cs="Arial"/>
        </w:rPr>
        <w:t xml:space="preserve"> с 12.00. до 13.00. - младшим воспитателям – с 13-00 до 15-00 часов.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3.5. Для педагогических работников и учебно-вспомогательного персонала, выполняющих свои обязанности непрерывно в течение рабочего дня, перерыв для приема пищи не устанавливается. Им обеспечивается возможность приема пищи одновременно вместе с воспитанниками.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lastRenderedPageBreak/>
        <w:t>3.6. Ежегодные отпуска работникам предоставляются в соответствии с графиком отпусков, утверждаемым заведующим Учреждения. Совместителям предоставляется период отпуска согласно графику основного места работы.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3.7. График отпусков составляется на каждый календарный год не позднее 12 декабря текущего года и доводится до сведения всех работников.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3.8. О времени начала отпуска работник должен быть извещён не позднее, чем за 2 недели до его начала (ст. 123 </w:t>
      </w:r>
      <w:proofErr w:type="spellStart"/>
      <w:r w:rsidRPr="00FA73D4">
        <w:rPr>
          <w:rFonts w:ascii="Arial" w:hAnsi="Arial" w:cs="Arial"/>
        </w:rPr>
        <w:t>ТК</w:t>
      </w:r>
      <w:proofErr w:type="spellEnd"/>
      <w:r w:rsidRPr="00FA73D4">
        <w:rPr>
          <w:rFonts w:ascii="Arial" w:hAnsi="Arial" w:cs="Arial"/>
        </w:rPr>
        <w:t xml:space="preserve"> РФ).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3.9.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письменного согласия работника (ст. 125 </w:t>
      </w:r>
      <w:proofErr w:type="spellStart"/>
      <w:r w:rsidRPr="00FA73D4">
        <w:rPr>
          <w:rFonts w:ascii="Arial" w:hAnsi="Arial" w:cs="Arial"/>
        </w:rPr>
        <w:t>ТК</w:t>
      </w:r>
      <w:proofErr w:type="spellEnd"/>
      <w:r w:rsidRPr="00FA73D4">
        <w:rPr>
          <w:rFonts w:ascii="Arial" w:hAnsi="Arial" w:cs="Arial"/>
        </w:rPr>
        <w:t xml:space="preserve"> РФ).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3.10. Работникам, имеющим путёвки на лечение и отдых, предоставляются очередные отпуска вне графика (по личному письменному заявлению).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 xml:space="preserve">3.11. Заработная плата выплачивается за всё время отпуска (ст. 136 </w:t>
      </w:r>
      <w:proofErr w:type="spellStart"/>
      <w:r w:rsidRPr="00FA73D4">
        <w:rPr>
          <w:rFonts w:ascii="Arial" w:hAnsi="Arial" w:cs="Arial"/>
        </w:rPr>
        <w:t>ТК</w:t>
      </w:r>
      <w:proofErr w:type="spellEnd"/>
      <w:r w:rsidRPr="00FA73D4">
        <w:rPr>
          <w:rFonts w:ascii="Arial" w:hAnsi="Arial" w:cs="Arial"/>
        </w:rPr>
        <w:t xml:space="preserve"> РФ). 3.12. Работники имеют право на получение отпуска без сохранения заработной платы. Разовая продолжительность отпуска, как правило, не должна превышать 15 календарных дней (ст. 128 </w:t>
      </w:r>
      <w:proofErr w:type="spellStart"/>
      <w:r w:rsidRPr="00FA73D4">
        <w:rPr>
          <w:rFonts w:ascii="Arial" w:hAnsi="Arial" w:cs="Arial"/>
        </w:rPr>
        <w:t>ТК</w:t>
      </w:r>
      <w:proofErr w:type="spellEnd"/>
      <w:r w:rsidRPr="00FA73D4">
        <w:rPr>
          <w:rFonts w:ascii="Arial" w:hAnsi="Arial" w:cs="Arial"/>
        </w:rPr>
        <w:t xml:space="preserve"> РФ). Получив отпуск без сохранения заработной платы, работник может в любой момент прервать его и выйти на работу, поставив об этом в известность заведующего Учреждения </w:t>
      </w:r>
    </w:p>
    <w:p w:rsidR="0064397E" w:rsidRPr="00FA73D4" w:rsidRDefault="0064397E" w:rsidP="0064397E">
      <w:pPr>
        <w:pStyle w:val="a3"/>
        <w:rPr>
          <w:rFonts w:ascii="Arial" w:hAnsi="Arial" w:cs="Arial"/>
        </w:rPr>
      </w:pPr>
      <w:r w:rsidRPr="00FA73D4">
        <w:rPr>
          <w:rFonts w:ascii="Arial" w:hAnsi="Arial" w:cs="Arial"/>
        </w:rPr>
        <w:t>3.13. Заведующий (на основании письменного заявления работника) предоставляет отпуск без сохранения заработной платы:</w:t>
      </w:r>
    </w:p>
    <w:p w:rsidR="0064397E" w:rsidRPr="00FA73D4" w:rsidRDefault="0064397E" w:rsidP="00643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ветеранам труда до 30 календарных дней в году (Закон РФ «О ветеранах»);</w:t>
      </w:r>
    </w:p>
    <w:p w:rsidR="0064397E" w:rsidRPr="00FA73D4" w:rsidRDefault="0064397E" w:rsidP="00643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рабочим пенсионерам до 14 календарных дней;</w:t>
      </w:r>
    </w:p>
    <w:p w:rsidR="0064397E" w:rsidRPr="00FA73D4" w:rsidRDefault="0064397E" w:rsidP="00643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 xml:space="preserve">работникам, имеющим 2 и более детей в возрасте до 14 лет – до 14 календарных дней в году (ст. 263 </w:t>
      </w:r>
      <w:proofErr w:type="spellStart"/>
      <w:r w:rsidRPr="00FA73D4">
        <w:rPr>
          <w:rFonts w:ascii="Arial" w:hAnsi="Arial" w:cs="Arial"/>
          <w:sz w:val="24"/>
          <w:szCs w:val="24"/>
        </w:rPr>
        <w:t>ТК</w:t>
      </w:r>
      <w:proofErr w:type="spellEnd"/>
      <w:r w:rsidRPr="00FA73D4">
        <w:rPr>
          <w:rFonts w:ascii="Arial" w:hAnsi="Arial" w:cs="Arial"/>
          <w:sz w:val="24"/>
          <w:szCs w:val="24"/>
        </w:rPr>
        <w:t xml:space="preserve"> РФ);</w:t>
      </w:r>
    </w:p>
    <w:p w:rsidR="0064397E" w:rsidRPr="00FA73D4" w:rsidRDefault="0064397E" w:rsidP="00643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 xml:space="preserve">одиноким матерям до 14 календарных дней в году (ст. 263 </w:t>
      </w:r>
      <w:proofErr w:type="spellStart"/>
      <w:r w:rsidRPr="00FA73D4">
        <w:rPr>
          <w:rFonts w:ascii="Arial" w:hAnsi="Arial" w:cs="Arial"/>
          <w:sz w:val="24"/>
          <w:szCs w:val="24"/>
        </w:rPr>
        <w:t>ТК</w:t>
      </w:r>
      <w:proofErr w:type="spellEnd"/>
      <w:r w:rsidRPr="00FA73D4">
        <w:rPr>
          <w:rFonts w:ascii="Arial" w:hAnsi="Arial" w:cs="Arial"/>
          <w:sz w:val="24"/>
          <w:szCs w:val="24"/>
        </w:rPr>
        <w:t xml:space="preserve"> РФ);</w:t>
      </w:r>
    </w:p>
    <w:p w:rsidR="0064397E" w:rsidRPr="00FA73D4" w:rsidRDefault="0064397E" w:rsidP="00643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в случае регистрации (вступление в брак впервые) – до 3 дней;</w:t>
      </w:r>
    </w:p>
    <w:p w:rsidR="0064397E" w:rsidRDefault="0064397E" w:rsidP="00643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3D4">
        <w:rPr>
          <w:rFonts w:ascii="Arial" w:hAnsi="Arial" w:cs="Arial"/>
          <w:sz w:val="24"/>
          <w:szCs w:val="24"/>
        </w:rPr>
        <w:t>смерти ближнего родственника – до 3 дней.</w:t>
      </w:r>
    </w:p>
    <w:p w:rsidR="0064397E" w:rsidRPr="00FA73D4" w:rsidRDefault="0064397E" w:rsidP="006439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652"/>
    <w:multiLevelType w:val="multilevel"/>
    <w:tmpl w:val="95DA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D6FE5"/>
    <w:multiLevelType w:val="multilevel"/>
    <w:tmpl w:val="FD7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16C25"/>
    <w:multiLevelType w:val="multilevel"/>
    <w:tmpl w:val="4A60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97E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97E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4397E"/>
    <w:pPr>
      <w:spacing w:before="150" w:after="225" w:line="240" w:lineRule="auto"/>
      <w:outlineLvl w:val="1"/>
    </w:pPr>
    <w:rPr>
      <w:rFonts w:ascii="Helvetica" w:eastAsia="Times New Roman" w:hAnsi="Helvetica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397E"/>
    <w:pPr>
      <w:spacing w:before="150" w:after="225" w:line="240" w:lineRule="auto"/>
      <w:outlineLvl w:val="2"/>
    </w:pPr>
    <w:rPr>
      <w:rFonts w:ascii="Helvetica" w:eastAsia="Times New Roman" w:hAnsi="Helvetica"/>
      <w:b/>
      <w:bCs/>
      <w:color w:val="3B4A2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97E"/>
    <w:rPr>
      <w:rFonts w:ascii="Helvetica" w:eastAsia="Times New Roman" w:hAnsi="Helvetica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97E"/>
    <w:rPr>
      <w:rFonts w:ascii="Helvetica" w:eastAsia="Times New Roman" w:hAnsi="Helvetica" w:cs="Times New Roman"/>
      <w:b/>
      <w:bCs/>
      <w:color w:val="3B4A25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397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2016-07-02T16:25:00Z</dcterms:created>
  <dcterms:modified xsi:type="dcterms:W3CDTF">2016-07-02T16:25:00Z</dcterms:modified>
</cp:coreProperties>
</file>